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微软雅黑"/>
          <w:b/>
          <w:sz w:val="24"/>
        </w:rPr>
      </w:pPr>
      <w:r>
        <w:rPr>
          <w:rFonts w:hint="eastAsia" w:ascii="Times New Roman" w:hAnsi="Times New Roman" w:eastAsia="微软雅黑"/>
          <w:b/>
          <w:sz w:val="28"/>
          <w:szCs w:val="28"/>
        </w:rPr>
        <w:t>附件：嵌入式人工智能师资培训班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报 名 回 执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inorEastAsia" w:hAnsiTheme="minorEastAsia" w:cstheme="minorEastAsia"/>
          <w:b w:val="0"/>
          <w:bCs w:val="0"/>
          <w:color w:val="0000FF"/>
          <w:sz w:val="24"/>
        </w:rPr>
      </w:pPr>
      <w:r>
        <w:rPr>
          <w:rFonts w:hint="eastAsia" w:asciiTheme="minorEastAsia" w:hAnsiTheme="minorEastAsia" w:cstheme="minorEastAsia"/>
          <w:color w:val="0000FF"/>
          <w:sz w:val="24"/>
        </w:rPr>
        <w:t>为使报名程序顺利完成，请完整提供以下信息并发送至：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FF"/>
          <w:spacing w:val="0"/>
          <w:sz w:val="19"/>
          <w:szCs w:val="19"/>
          <w:shd w:val="clear" w:fill="F1F6F5"/>
        </w:rPr>
        <w:t>market@up-tech.com</w:t>
      </w:r>
    </w:p>
    <w:tbl>
      <w:tblPr>
        <w:tblStyle w:val="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25"/>
        <w:gridCol w:w="855"/>
        <w:gridCol w:w="1558"/>
        <w:gridCol w:w="1637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   校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    系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地   址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    编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   话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传    真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报名人员信   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职务/职位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发票信息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发票抬头： 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发票内容：培训费  （</w:t>
            </w:r>
            <w:r>
              <w:rPr>
                <w:rFonts w:hint="eastAsia" w:asciiTheme="minorEastAsia" w:hAnsiTheme="minorEastAsia" w:cstheme="minorEastAsia"/>
                <w:color w:val="0000FF"/>
                <w:sz w:val="24"/>
              </w:rPr>
              <w:t>还可提供 会务费、会议费，可在”培训费”处修改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发票金额：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元 ；发票数量：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张     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FF"/>
                <w:sz w:val="24"/>
              </w:rPr>
              <w:t>1人以上交费的，可开一张总额发票，或单笔开数张发票；根据自身情况自由改写。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住   宿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入住日期：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日；   退房日期：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日  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房间数量：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间；(标间 或 大床)</w:t>
            </w:r>
          </w:p>
        </w:tc>
      </w:tr>
    </w:tbl>
    <w:p>
      <w:pPr>
        <w:rPr>
          <w:sz w:val="24"/>
        </w:rPr>
      </w:pPr>
    </w:p>
    <w:p>
      <w:pPr>
        <w:spacing w:after="240"/>
        <w:jc w:val="left"/>
        <w:rPr>
          <w:b/>
          <w:sz w:val="24"/>
        </w:rPr>
      </w:pPr>
      <w:r>
        <w:rPr>
          <w:rFonts w:hint="eastAsia"/>
          <w:b/>
          <w:sz w:val="24"/>
        </w:rPr>
        <w:t>如需要培训结业证书请提供身份证号码：</w:t>
      </w:r>
    </w:p>
    <w:tbl>
      <w:tblPr>
        <w:tblStyle w:val="4"/>
        <w:tblW w:w="89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rPr>
          <w:rFonts w:hint="eastAsia" w:ascii="Times New Roman" w:hAnsi="Times New Roman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推荐酒店：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汉庭酒店（北京温都水城店）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电话：010-80145688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地址：北京市昌平区北七家镇王府街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21号-2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双床房：300元左右（含早餐）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2、维也纳国际酒店（北京温都水城店）      电话：010-81780888/18610822225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地址：北京市昌平区北七家镇王府街55号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双床房：400元左右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（含早餐）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</w:rPr>
        <w:t>注意事项：自带笔记本电脑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lang w:eastAsia="zh-CN"/>
        </w:rPr>
        <w:t>，需满足以下基本需求：</w:t>
      </w:r>
    </w:p>
    <w:p>
      <w:pPr>
        <w:numPr>
          <w:ilvl w:val="0"/>
          <w:numId w:val="2"/>
        </w:numPr>
        <w:ind w:left="425" w:leftChars="0" w:firstLine="215" w:firstLineChars="0"/>
        <w:jc w:val="left"/>
        <w:rPr>
          <w:rFonts w:hint="eastAsia"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lang w:eastAsia="zh-CN"/>
        </w:rPr>
        <w:t>硬盘空间至少30G，可上外网。</w:t>
      </w:r>
    </w:p>
    <w:p>
      <w:pPr>
        <w:numPr>
          <w:ilvl w:val="0"/>
          <w:numId w:val="2"/>
        </w:numPr>
        <w:ind w:left="425" w:leftChars="0" w:firstLine="215" w:firstLineChars="0"/>
        <w:jc w:val="left"/>
        <w:rPr>
          <w:rFonts w:hint="eastAsia"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lang w:eastAsia="zh-CN"/>
        </w:rPr>
        <w:t>系统64位win7，或者64位win10。</w:t>
      </w:r>
    </w:p>
    <w:p>
      <w:pPr>
        <w:numPr>
          <w:ilvl w:val="0"/>
          <w:numId w:val="2"/>
        </w:numPr>
        <w:ind w:left="425" w:leftChars="0" w:firstLine="215" w:firstLineChars="0"/>
        <w:jc w:val="left"/>
        <w:rPr>
          <w:rFonts w:hint="eastAsia" w:ascii="Times New Roman" w:hAnsi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lang w:eastAsia="zh-CN"/>
        </w:rPr>
        <w:t>处理器I3以上，内存4G以上。</w:t>
      </w:r>
    </w:p>
    <w:p>
      <w:pPr>
        <w:numPr>
          <w:ilvl w:val="0"/>
          <w:numId w:val="2"/>
        </w:numPr>
        <w:ind w:left="425" w:leftChars="0" w:firstLine="215" w:firstLineChars="0"/>
        <w:jc w:val="left"/>
        <w:rPr>
          <w:rFonts w:hint="eastAsia" w:ascii="Times New Roman" w:hAnsi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Theme="minorEastAsia"/>
          <w:b/>
          <w:bCs/>
          <w:color w:val="auto"/>
          <w:sz w:val="28"/>
          <w:szCs w:val="28"/>
          <w:lang w:eastAsia="zh-CN"/>
        </w:rPr>
        <w:t>软件安装有Word、PPT、PDF等软件，方便查看文档</w:t>
      </w:r>
    </w:p>
    <w:p>
      <w:pPr>
        <w:numPr>
          <w:numId w:val="0"/>
        </w:numPr>
        <w:jc w:val="left"/>
        <w:rPr>
          <w:rFonts w:hint="eastAsia" w:ascii="Times New Roman" w:hAnsi="Times New Roman" w:eastAsiaTheme="minorEastAsia"/>
          <w:b/>
          <w:sz w:val="28"/>
          <w:szCs w:val="28"/>
          <w:lang w:eastAsia="zh-CN"/>
        </w:rPr>
      </w:pPr>
    </w:p>
    <w:p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培训时间：</w:t>
      </w:r>
      <w:r>
        <w:rPr>
          <w:rFonts w:ascii="Times New Roman" w:hAnsi="Times New Roman"/>
          <w:color w:val="000000"/>
          <w:sz w:val="28"/>
          <w:szCs w:val="28"/>
        </w:rPr>
        <w:t>2020年12月13日 至 12月19日（</w:t>
      </w:r>
      <w:r>
        <w:rPr>
          <w:rFonts w:hint="eastAsia"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天）</w:t>
      </w: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培训地点：</w:t>
      </w:r>
      <w:r>
        <w:rPr>
          <w:rStyle w:val="10"/>
          <w:rFonts w:hint="eastAsia"/>
          <w:sz w:val="28"/>
          <w:szCs w:val="36"/>
          <w:lang w:eastAsia="zh-CN"/>
        </w:rPr>
        <w:t>北京市昌平区</w:t>
      </w:r>
      <w:r>
        <w:rPr>
          <w:rStyle w:val="10"/>
          <w:sz w:val="28"/>
          <w:szCs w:val="36"/>
        </w:rPr>
        <w:t>宏福科技园1号楼</w:t>
      </w:r>
      <w:r>
        <w:rPr>
          <w:rStyle w:val="10"/>
          <w:rFonts w:hint="eastAsia"/>
          <w:sz w:val="28"/>
          <w:szCs w:val="36"/>
        </w:rPr>
        <w:t>2</w:t>
      </w:r>
      <w:r>
        <w:rPr>
          <w:rStyle w:val="10"/>
          <w:sz w:val="28"/>
          <w:szCs w:val="36"/>
        </w:rPr>
        <w:t>13</w:t>
      </w:r>
      <w:r>
        <w:rPr>
          <w:rStyle w:val="10"/>
          <w:rFonts w:hint="eastAsia"/>
          <w:sz w:val="28"/>
          <w:szCs w:val="36"/>
        </w:rPr>
        <w:t>室</w:t>
      </w:r>
    </w:p>
    <w:p>
      <w:pPr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28"/>
          <w:szCs w:val="28"/>
        </w:rPr>
        <w:t>负责人：</w:t>
      </w:r>
      <w:r>
        <w:rPr>
          <w:rFonts w:hint="eastAsia" w:ascii="Times New Roman" w:hAnsi="Times New Roman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老师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18500370082</w:t>
      </w:r>
    </w:p>
    <w:sectPr>
      <w:pgSz w:w="11906" w:h="16838"/>
      <w:pgMar w:top="1160" w:right="1106" w:bottom="1598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0AC3B"/>
    <w:multiLevelType w:val="singleLevel"/>
    <w:tmpl w:val="AF30AC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AB2BECB"/>
    <w:multiLevelType w:val="singleLevel"/>
    <w:tmpl w:val="7AB2BE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CC0DE7"/>
    <w:rsid w:val="00060339"/>
    <w:rsid w:val="000D4424"/>
    <w:rsid w:val="0019416E"/>
    <w:rsid w:val="001A448F"/>
    <w:rsid w:val="001A477A"/>
    <w:rsid w:val="001B7157"/>
    <w:rsid w:val="00262B32"/>
    <w:rsid w:val="002718C2"/>
    <w:rsid w:val="0029091B"/>
    <w:rsid w:val="00337A05"/>
    <w:rsid w:val="00357E0F"/>
    <w:rsid w:val="003649B6"/>
    <w:rsid w:val="003B3BBC"/>
    <w:rsid w:val="00402C3E"/>
    <w:rsid w:val="004B731B"/>
    <w:rsid w:val="005158BD"/>
    <w:rsid w:val="00573F17"/>
    <w:rsid w:val="00586B62"/>
    <w:rsid w:val="006F3919"/>
    <w:rsid w:val="007122FF"/>
    <w:rsid w:val="0083472B"/>
    <w:rsid w:val="00A05499"/>
    <w:rsid w:val="00A6209F"/>
    <w:rsid w:val="00B3626B"/>
    <w:rsid w:val="00B6682F"/>
    <w:rsid w:val="00BB6E41"/>
    <w:rsid w:val="00BE3ED6"/>
    <w:rsid w:val="00BF1BA0"/>
    <w:rsid w:val="00D747CE"/>
    <w:rsid w:val="00ED3177"/>
    <w:rsid w:val="00ED372E"/>
    <w:rsid w:val="00F0386D"/>
    <w:rsid w:val="00F55469"/>
    <w:rsid w:val="04D32A8D"/>
    <w:rsid w:val="0578010B"/>
    <w:rsid w:val="1EB777A0"/>
    <w:rsid w:val="234615ED"/>
    <w:rsid w:val="2EFE70AB"/>
    <w:rsid w:val="34D52898"/>
    <w:rsid w:val="37BC591D"/>
    <w:rsid w:val="390B4CA3"/>
    <w:rsid w:val="3D232B3F"/>
    <w:rsid w:val="4BCC689E"/>
    <w:rsid w:val="4FCC0DE7"/>
    <w:rsid w:val="5BBA6B91"/>
    <w:rsid w:val="60617132"/>
    <w:rsid w:val="78CF7E8E"/>
    <w:rsid w:val="7D9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generalinfo-address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2016-09-21T08:51:00Z</dcterms:created>
  <dc:creator>SLL</dc:creator>
  <cp:lastModifiedBy>梅</cp:lastModifiedBy>
  <cp:lastPrinted>2016-09-22T02:50:00Z</cp:lastPrinted>
  <dcterms:modified xsi:type="dcterms:W3CDTF">2020-12-01T09:08:22Z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