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合作协议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sz w:val="36"/>
          <w:szCs w:val="36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项目提供方：北京博创智联科技有限公司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项目申请方：***大学 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项目名称：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项目负责人：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pStyle w:val="5"/>
        <w:shd w:val="clear" w:color="auto" w:fill="FFFFFF"/>
        <w:spacing w:before="0" w:beforeAutospacing="0" w:after="0" w:afterAutospacing="0" w:line="320" w:lineRule="atLeast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为了响应《国家教育事业“十三五”规划》关于推动产教融合的教育模式和深化本科教育教学改革的指导方针，贯彻教育部高教司关于产学合作协同育人的项目精神，深入推进产学合作协同育人，汇聚企业资源，支持高校开展新工科建设、教学内容和课程体系改革、师资培训、实践条件建设、校外实践基地建设、创新创业教育改革和大学生实习实训等项目。高校教师自愿申请，企业根据自身需要选定有专业能力的教师，帮助企业开发创新创业项目、完善课程体系建设，另一方面，企业为高校解决新技术方面的师资培训，资助高校解决部分实践条件建设，合作共赢。双方本着自愿原则，针对</w:t>
      </w:r>
      <w:bookmarkStart w:id="0" w:name="_GoBack"/>
      <w:r>
        <w:rPr>
          <w:rFonts w:hint="eastAsia" w:asciiTheme="minorEastAsia" w:hAnsiTheme="minorEastAsia" w:eastAsiaTheme="minorEastAsia"/>
          <w:u w:val="single"/>
        </w:rPr>
        <w:t xml:space="preserve">        </w:t>
      </w:r>
      <w:bookmarkEnd w:id="0"/>
      <w:r>
        <w:rPr>
          <w:rFonts w:hint="eastAsia" w:asciiTheme="minorEastAsia" w:hAnsiTheme="minorEastAsia" w:eastAsiaTheme="minorEastAsia"/>
        </w:rPr>
        <w:t>项目达成如下协议。</w:t>
      </w:r>
    </w:p>
    <w:p>
      <w:pPr>
        <w:pStyle w:val="5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8"/>
        <w:widowControl/>
        <w:numPr>
          <w:ilvl w:val="0"/>
          <w:numId w:val="1"/>
        </w:numPr>
        <w:spacing w:line="180" w:lineRule="atLeast"/>
        <w:ind w:firstLineChars="0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项目内容与要求</w:t>
      </w:r>
    </w:p>
    <w:p>
      <w:pPr>
        <w:widowControl/>
        <w:spacing w:line="180" w:lineRule="atLeas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 </w:t>
      </w:r>
    </w:p>
    <w:p>
      <w:pPr>
        <w:pStyle w:val="8"/>
        <w:widowControl/>
        <w:numPr>
          <w:ilvl w:val="0"/>
          <w:numId w:val="2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根据学院集成电路设计应用、嵌入式人工智能、物联网、机器人专业相关方向的需求，由企业提供有丰富实践经验的技术和研发人员，与申请方学院联合举办师资培训班，培训对象为申请方学院教师和有相关需求的外校教师。为院校已经开设的新专业、新技术方向开展师资培训活动，提升教师教学水平和实践能力。</w:t>
      </w:r>
    </w:p>
    <w:p>
      <w:pPr>
        <w:pStyle w:val="8"/>
        <w:widowControl/>
        <w:numPr>
          <w:ilvl w:val="0"/>
          <w:numId w:val="2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要求项目申请方</w:t>
      </w:r>
    </w:p>
    <w:p>
      <w:pPr>
        <w:pStyle w:val="8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（1）提供30人以上满足培训要求的培训教室与配套培训设施。</w:t>
      </w:r>
    </w:p>
    <w:p>
      <w:pPr>
        <w:pStyle w:val="8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（2）负责培训班在本省的宣传组织工作，培训规模不小于30人。本校预计参培人数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  <w:highlight w:val="yellow"/>
          <w:lang w:val="en-US" w:eastAsia="zh-CN"/>
        </w:rPr>
        <w:t xml:space="preserve">XX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人，外校参培人数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kern w:val="0"/>
          <w:sz w:val="24"/>
          <w:szCs w:val="24"/>
          <w:highlight w:val="yellow"/>
          <w:lang w:val="en-US" w:eastAsia="zh-CN"/>
        </w:rPr>
        <w:t xml:space="preserve">XX 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人。</w:t>
      </w:r>
    </w:p>
    <w:p>
      <w:pPr>
        <w:pStyle w:val="8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（3）负责配合解决参加培训学员的住宿、餐饮等工作。</w:t>
      </w:r>
    </w:p>
    <w:p>
      <w:pPr>
        <w:pStyle w:val="8"/>
        <w:widowControl/>
        <w:spacing w:line="180" w:lineRule="atLeast"/>
        <w:ind w:left="108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 </w:t>
      </w:r>
    </w:p>
    <w:p>
      <w:pPr>
        <w:widowControl/>
        <w:spacing w:line="180" w:lineRule="atLeas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二、项目支持</w:t>
      </w:r>
    </w:p>
    <w:p>
      <w:pPr>
        <w:widowControl/>
        <w:spacing w:line="180" w:lineRule="atLeas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 </w:t>
      </w:r>
    </w:p>
    <w:p>
      <w:pPr>
        <w:pStyle w:val="8"/>
        <w:widowControl/>
        <w:numPr>
          <w:ilvl w:val="0"/>
          <w:numId w:val="3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对于每期培训班，博创智联拟投入2万元经费支持，用于师资培训的场地、组织费用、师资教学费用等，不包括设备等软硬件资源投入。</w:t>
      </w:r>
    </w:p>
    <w:p>
      <w:pPr>
        <w:pStyle w:val="8"/>
        <w:widowControl/>
        <w:numPr>
          <w:ilvl w:val="0"/>
          <w:numId w:val="3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培训项目立项后，博创智联安排市场与研发人员与合作院校明确项目培训内容</w:t>
      </w:r>
      <w:r>
        <w:rPr>
          <w:rFonts w:hint="eastAsia" w:cs="宋体" w:asciiTheme="minorEastAsia" w:hAnsiTheme="minorEastAsia"/>
          <w:kern w:val="0"/>
          <w:sz w:val="24"/>
          <w:szCs w:val="24"/>
          <w:lang w:eastAsia="zh-CN"/>
        </w:rPr>
        <w:t>、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要求</w:t>
      </w:r>
      <w:r>
        <w:rPr>
          <w:rFonts w:hint="eastAsia" w:cs="宋体" w:asciiTheme="minorEastAsia" w:hAnsiTheme="minorEastAsia"/>
          <w:kern w:val="0"/>
          <w:sz w:val="24"/>
          <w:szCs w:val="24"/>
          <w:lang w:eastAsia="zh-CN"/>
        </w:rPr>
        <w:t>、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培训时间、培训策划方案等。</w:t>
      </w:r>
    </w:p>
    <w:p>
      <w:pPr>
        <w:pStyle w:val="8"/>
        <w:widowControl/>
        <w:numPr>
          <w:ilvl w:val="0"/>
          <w:numId w:val="3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博创智联将为立项项目提供必要的经费和技术支持，与项目团队进行定期的交流沟通，了解项目进展并协助解决遇到的问题，促进项目的顺利进行。</w:t>
      </w:r>
    </w:p>
    <w:p>
      <w:pPr>
        <w:pStyle w:val="8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</w:p>
    <w:p>
      <w:pPr>
        <w:widowControl/>
        <w:spacing w:line="180" w:lineRule="atLeas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三、项目考核</w:t>
      </w:r>
    </w:p>
    <w:p>
      <w:pPr>
        <w:pStyle w:val="8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1、博创智联会定期与申报团队进行详细的项目沟通，根据项目任务书的计划、周期、考核结点进行考核。</w:t>
      </w:r>
    </w:p>
    <w:p>
      <w:pPr>
        <w:pStyle w:val="8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、博创智联将与项目主负责人所在学校签署项目立项协议书，所立项项目建设执行周期最长一年，时间从教育部网站公示时间起，所有工作需在协议时间内完成。项目负责人提交结题报告后，企业将组织相关专家对项目进行评审验收。</w:t>
      </w:r>
      <w:r>
        <w:rPr>
          <w:rFonts w:hint="eastAsia" w:cs="宋体" w:asciiTheme="minorEastAsia" w:hAnsiTheme="minorEastAsia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kern w:val="0"/>
          <w:sz w:val="24"/>
          <w:szCs w:val="24"/>
        </w:rPr>
        <w:t>3、如果因项目申请方的自身原因没能按项目任务书的计划、要求、时间节点完成项目，本协议自动终止。</w:t>
      </w:r>
    </w:p>
    <w:p>
      <w:pPr>
        <w:pStyle w:val="8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 </w:t>
      </w:r>
    </w:p>
    <w:p>
      <w:pPr>
        <w:pStyle w:val="5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5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5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5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5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5"/>
        <w:shd w:val="clear" w:color="auto" w:fill="FFFFFF"/>
        <w:spacing w:before="0" w:beforeAutospacing="0" w:after="0" w:afterAutospacing="0" w:line="320" w:lineRule="atLeast"/>
        <w:ind w:left="420"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北京博创智联科技有限公司          ***大学 </w:t>
      </w:r>
    </w:p>
    <w:p>
      <w:pPr>
        <w:pStyle w:val="5"/>
        <w:shd w:val="clear" w:color="auto" w:fill="FFFFFF"/>
        <w:spacing w:before="0" w:beforeAutospacing="0" w:after="0" w:afterAutospacing="0" w:line="320" w:lineRule="atLeast"/>
        <w:ind w:left="420" w:firstLine="1200" w:firstLineChars="5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（公章）                        </w:t>
      </w:r>
      <w:r>
        <w:rPr>
          <w:rFonts w:hint="eastAsia" w:ascii="仿宋_GB2312" w:eastAsia="仿宋_GB2312"/>
          <w:kern w:val="2"/>
          <w:sz w:val="28"/>
          <w:szCs w:val="28"/>
        </w:rPr>
        <w:t>（</w:t>
      </w:r>
      <w:r>
        <w:rPr>
          <w:rFonts w:hint="eastAsia" w:ascii="仿宋_GB2312" w:eastAsia="仿宋_GB2312"/>
          <w:kern w:val="2"/>
          <w:sz w:val="28"/>
          <w:szCs w:val="28"/>
          <w:lang w:val="en-US" w:eastAsia="zh-CN"/>
        </w:rPr>
        <w:t>高校校章/合同章</w:t>
      </w:r>
      <w:r>
        <w:rPr>
          <w:rFonts w:hint="eastAsia" w:ascii="仿宋_GB2312" w:eastAsia="仿宋_GB2312"/>
          <w:kern w:val="2"/>
          <w:sz w:val="28"/>
          <w:szCs w:val="28"/>
        </w:rPr>
        <w:t>）</w:t>
      </w:r>
    </w:p>
    <w:p>
      <w:pPr>
        <w:pStyle w:val="5"/>
        <w:shd w:val="clear" w:color="auto" w:fill="FFFFFF"/>
        <w:spacing w:before="0" w:beforeAutospacing="0" w:after="0" w:afterAutospacing="0" w:line="320" w:lineRule="atLeast"/>
        <w:ind w:left="420" w:firstLine="1200" w:firstLineChars="500"/>
        <w:rPr>
          <w:rFonts w:asciiTheme="minorEastAsia" w:hAnsiTheme="minorEastAsia" w:eastAsiaTheme="minorEastAsia"/>
        </w:rPr>
      </w:pPr>
    </w:p>
    <w:p>
      <w:pPr>
        <w:pStyle w:val="5"/>
        <w:shd w:val="clear" w:color="auto" w:fill="FFFFFF"/>
        <w:spacing w:before="0" w:beforeAutospacing="0" w:after="0" w:afterAutospacing="0" w:line="320" w:lineRule="atLeast"/>
        <w:ind w:left="420" w:firstLine="4680" w:firstLineChars="1950"/>
        <w:rPr>
          <w:rFonts w:asciiTheme="minorEastAsia" w:hAnsiTheme="minorEastAsia" w:eastAsiaTheme="minorEastAsia"/>
        </w:rPr>
      </w:pPr>
    </w:p>
    <w:p>
      <w:pPr>
        <w:pStyle w:val="5"/>
        <w:shd w:val="clear" w:color="auto" w:fill="FFFFFF"/>
        <w:spacing w:before="0" w:beforeAutospacing="0" w:after="0" w:afterAutospacing="0" w:line="320" w:lineRule="atLeast"/>
        <w:ind w:left="420" w:firstLine="4680" w:firstLineChars="19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年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>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>日</w:t>
      </w:r>
    </w:p>
    <w:p>
      <w:pPr>
        <w:pStyle w:val="5"/>
        <w:shd w:val="clear" w:color="auto" w:fill="FFFFFF"/>
        <w:spacing w:before="0" w:beforeAutospacing="0" w:after="0" w:afterAutospacing="0" w:line="320" w:lineRule="atLeast"/>
        <w:ind w:left="420" w:firstLine="1200" w:firstLineChars="5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</w:t>
      </w:r>
    </w:p>
    <w:p>
      <w:pPr>
        <w:pStyle w:val="5"/>
        <w:shd w:val="clear" w:color="auto" w:fill="FFFFFF"/>
        <w:spacing w:before="0" w:beforeAutospacing="0" w:after="0" w:afterAutospacing="0" w:line="320" w:lineRule="atLeast"/>
        <w:ind w:left="420"/>
        <w:rPr>
          <w:rFonts w:asciiTheme="minorEastAsia" w:hAnsiTheme="minorEastAsia" w:eastAsiaTheme="minorEastAsia"/>
          <w:color w:val="4B4B4B"/>
        </w:rPr>
      </w:pPr>
      <w:r>
        <w:rPr>
          <w:rFonts w:hint="eastAsia" w:asciiTheme="minorEastAsia" w:hAnsiTheme="minorEastAsia" w:eastAsiaTheme="minorEastAsia"/>
          <w:color w:val="4B4B4B"/>
        </w:rPr>
        <w:t xml:space="preserve">                    </w:t>
      </w:r>
    </w:p>
    <w:p>
      <w:pPr>
        <w:pStyle w:val="5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8C4CF9"/>
    <w:multiLevelType w:val="multilevel"/>
    <w:tmpl w:val="4C8C4CF9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5D4D65"/>
    <w:multiLevelType w:val="multilevel"/>
    <w:tmpl w:val="505D4D6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0A3E4B"/>
    <w:multiLevelType w:val="multilevel"/>
    <w:tmpl w:val="6A0A3E4B"/>
    <w:lvl w:ilvl="0" w:tentative="0">
      <w:start w:val="2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28AF"/>
    <w:rsid w:val="000179CD"/>
    <w:rsid w:val="00062108"/>
    <w:rsid w:val="000B727B"/>
    <w:rsid w:val="000E24A0"/>
    <w:rsid w:val="00116ED7"/>
    <w:rsid w:val="001526D3"/>
    <w:rsid w:val="00200192"/>
    <w:rsid w:val="002207A1"/>
    <w:rsid w:val="002413F2"/>
    <w:rsid w:val="002505D5"/>
    <w:rsid w:val="00271D53"/>
    <w:rsid w:val="002C02AB"/>
    <w:rsid w:val="002C426C"/>
    <w:rsid w:val="002D28AF"/>
    <w:rsid w:val="002D644E"/>
    <w:rsid w:val="00301CB6"/>
    <w:rsid w:val="003222BA"/>
    <w:rsid w:val="00333D39"/>
    <w:rsid w:val="00344ED0"/>
    <w:rsid w:val="0035239C"/>
    <w:rsid w:val="00356687"/>
    <w:rsid w:val="00362AD3"/>
    <w:rsid w:val="00366ABD"/>
    <w:rsid w:val="0039062A"/>
    <w:rsid w:val="00395541"/>
    <w:rsid w:val="003F625C"/>
    <w:rsid w:val="004329D3"/>
    <w:rsid w:val="00442E0F"/>
    <w:rsid w:val="00442EE8"/>
    <w:rsid w:val="00444B13"/>
    <w:rsid w:val="00485B66"/>
    <w:rsid w:val="004914D6"/>
    <w:rsid w:val="00524C41"/>
    <w:rsid w:val="005400BA"/>
    <w:rsid w:val="00540B67"/>
    <w:rsid w:val="00570185"/>
    <w:rsid w:val="006719FD"/>
    <w:rsid w:val="00681AE6"/>
    <w:rsid w:val="00693DF4"/>
    <w:rsid w:val="006D4825"/>
    <w:rsid w:val="006E712E"/>
    <w:rsid w:val="0072692F"/>
    <w:rsid w:val="0075611F"/>
    <w:rsid w:val="007F06A9"/>
    <w:rsid w:val="008148A3"/>
    <w:rsid w:val="008300F4"/>
    <w:rsid w:val="00833AA4"/>
    <w:rsid w:val="008501C0"/>
    <w:rsid w:val="0085235D"/>
    <w:rsid w:val="0089295B"/>
    <w:rsid w:val="008B1F96"/>
    <w:rsid w:val="008D7F88"/>
    <w:rsid w:val="00914974"/>
    <w:rsid w:val="009D3225"/>
    <w:rsid w:val="00A32CA0"/>
    <w:rsid w:val="00A47223"/>
    <w:rsid w:val="00A93EC5"/>
    <w:rsid w:val="00AB0987"/>
    <w:rsid w:val="00AF07BA"/>
    <w:rsid w:val="00BD2C0A"/>
    <w:rsid w:val="00C0423D"/>
    <w:rsid w:val="00C245CC"/>
    <w:rsid w:val="00C47312"/>
    <w:rsid w:val="00C8310A"/>
    <w:rsid w:val="00CB26E9"/>
    <w:rsid w:val="00D07610"/>
    <w:rsid w:val="00DB24F1"/>
    <w:rsid w:val="00DD4594"/>
    <w:rsid w:val="00E0157D"/>
    <w:rsid w:val="00E30516"/>
    <w:rsid w:val="00E37DB2"/>
    <w:rsid w:val="00E75FCA"/>
    <w:rsid w:val="00F93D78"/>
    <w:rsid w:val="00FC6C30"/>
    <w:rsid w:val="00FF389A"/>
    <w:rsid w:val="05AA559D"/>
    <w:rsid w:val="05DF124C"/>
    <w:rsid w:val="07460760"/>
    <w:rsid w:val="07597B05"/>
    <w:rsid w:val="0A8E57A7"/>
    <w:rsid w:val="0BFC1021"/>
    <w:rsid w:val="0CE43D48"/>
    <w:rsid w:val="0F7B344F"/>
    <w:rsid w:val="112F10F9"/>
    <w:rsid w:val="13087433"/>
    <w:rsid w:val="14E84E2B"/>
    <w:rsid w:val="17855269"/>
    <w:rsid w:val="1BD95A8F"/>
    <w:rsid w:val="1DB47039"/>
    <w:rsid w:val="1EEA280B"/>
    <w:rsid w:val="20A4128A"/>
    <w:rsid w:val="20E44D8A"/>
    <w:rsid w:val="23BC78D7"/>
    <w:rsid w:val="23D46FD7"/>
    <w:rsid w:val="25434EF8"/>
    <w:rsid w:val="25BA1C7E"/>
    <w:rsid w:val="2A640C5B"/>
    <w:rsid w:val="2EE3177A"/>
    <w:rsid w:val="370E15B9"/>
    <w:rsid w:val="37D7499F"/>
    <w:rsid w:val="415A47CB"/>
    <w:rsid w:val="42552BC1"/>
    <w:rsid w:val="4386059F"/>
    <w:rsid w:val="45454E8A"/>
    <w:rsid w:val="46613841"/>
    <w:rsid w:val="483702B5"/>
    <w:rsid w:val="4B8C00F7"/>
    <w:rsid w:val="4BA40846"/>
    <w:rsid w:val="4DA55F72"/>
    <w:rsid w:val="4EBF15C7"/>
    <w:rsid w:val="50AC7982"/>
    <w:rsid w:val="584D2727"/>
    <w:rsid w:val="5863774F"/>
    <w:rsid w:val="59CC09DB"/>
    <w:rsid w:val="5A454B3F"/>
    <w:rsid w:val="5B914F8F"/>
    <w:rsid w:val="5BD51C5F"/>
    <w:rsid w:val="5C3152D9"/>
    <w:rsid w:val="5DA62C99"/>
    <w:rsid w:val="5DEC425E"/>
    <w:rsid w:val="5F6372FE"/>
    <w:rsid w:val="5FEE323C"/>
    <w:rsid w:val="648E2562"/>
    <w:rsid w:val="6AF009AB"/>
    <w:rsid w:val="6F252A3F"/>
    <w:rsid w:val="794B0EC4"/>
    <w:rsid w:val="7961545C"/>
    <w:rsid w:val="7985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 w:cs="Times New Roman"/>
      <w:b/>
      <w:bCs/>
      <w:kern w:val="44"/>
      <w:sz w:val="30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标题 1 Char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944</Characters>
  <Lines>7</Lines>
  <Paragraphs>2</Paragraphs>
  <TotalTime>2</TotalTime>
  <ScaleCrop>false</ScaleCrop>
  <LinksUpToDate>false</LinksUpToDate>
  <CharactersWithSpaces>1107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2018-09-27T01:32:00Z</dcterms:created>
  <dc:creator>Administrator</dc:creator>
  <cp:lastModifiedBy>经纬</cp:lastModifiedBy>
  <dcterms:modified xsi:type="dcterms:W3CDTF">2021-05-11T11:38:19Z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978CEC87726A4FF5B01C12514F506286</vt:lpwstr>
  </property>
</Properties>
</file>